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A67A4" w14:textId="62627FE1" w:rsidR="00E57F3F" w:rsidRPr="00E57F3F" w:rsidRDefault="00E57F3F" w:rsidP="00E57F3F">
      <w:pPr>
        <w:rPr>
          <w:rFonts w:ascii="Times New Roman" w:hAnsi="Times New Roman" w:cs="Times New Roman"/>
          <w:sz w:val="24"/>
          <w:szCs w:val="24"/>
        </w:rPr>
      </w:pPr>
      <w:r w:rsidRPr="00E57F3F">
        <w:rPr>
          <w:rFonts w:ascii="Times New Roman" w:hAnsi="Times New Roman" w:cs="Times New Roman"/>
          <w:sz w:val="24"/>
          <w:szCs w:val="24"/>
        </w:rPr>
        <w:t>Date:</w:t>
      </w:r>
      <w:r w:rsidRPr="00E57F3F">
        <w:rPr>
          <w:rFonts w:ascii="Times New Roman" w:hAnsi="Times New Roman" w:cs="Times New Roman"/>
          <w:sz w:val="24"/>
          <w:szCs w:val="24"/>
        </w:rPr>
        <w:tab/>
        <w:t xml:space="preserve">July </w:t>
      </w:r>
      <w:r w:rsidR="00D03F86">
        <w:rPr>
          <w:rFonts w:ascii="Times New Roman" w:hAnsi="Times New Roman" w:cs="Times New Roman"/>
          <w:sz w:val="24"/>
          <w:szCs w:val="24"/>
        </w:rPr>
        <w:t>21</w:t>
      </w:r>
      <w:r w:rsidRPr="00E57F3F">
        <w:rPr>
          <w:rFonts w:ascii="Times New Roman" w:hAnsi="Times New Roman" w:cs="Times New Roman"/>
          <w:sz w:val="24"/>
          <w:szCs w:val="24"/>
        </w:rPr>
        <w:t>, 2021</w:t>
      </w:r>
    </w:p>
    <w:p w14:paraId="7766E6BA" w14:textId="77777777" w:rsidR="00E57F3F" w:rsidRPr="00E57F3F" w:rsidRDefault="00E57F3F" w:rsidP="00E57F3F">
      <w:pPr>
        <w:rPr>
          <w:rFonts w:ascii="Times New Roman" w:hAnsi="Times New Roman" w:cs="Times New Roman"/>
          <w:sz w:val="24"/>
          <w:szCs w:val="24"/>
        </w:rPr>
      </w:pPr>
      <w:r w:rsidRPr="00E57F3F">
        <w:rPr>
          <w:rFonts w:ascii="Times New Roman" w:hAnsi="Times New Roman" w:cs="Times New Roman"/>
          <w:sz w:val="24"/>
          <w:szCs w:val="24"/>
        </w:rPr>
        <w:t>To:</w:t>
      </w:r>
      <w:r w:rsidRPr="00E57F3F">
        <w:rPr>
          <w:rFonts w:ascii="Times New Roman" w:hAnsi="Times New Roman" w:cs="Times New Roman"/>
          <w:sz w:val="24"/>
          <w:szCs w:val="24"/>
        </w:rPr>
        <w:tab/>
        <w:t>Board of Directors</w:t>
      </w:r>
    </w:p>
    <w:p w14:paraId="41AE59D8" w14:textId="578DD22F" w:rsidR="00E57F3F" w:rsidRPr="00E57F3F" w:rsidRDefault="00E57F3F" w:rsidP="00E57F3F">
      <w:pPr>
        <w:rPr>
          <w:rFonts w:ascii="Times New Roman" w:hAnsi="Times New Roman" w:cs="Times New Roman"/>
          <w:sz w:val="24"/>
          <w:szCs w:val="24"/>
        </w:rPr>
      </w:pPr>
      <w:r w:rsidRPr="00E57F3F">
        <w:rPr>
          <w:rFonts w:ascii="Times New Roman" w:hAnsi="Times New Roman" w:cs="Times New Roman"/>
          <w:sz w:val="24"/>
          <w:szCs w:val="24"/>
        </w:rPr>
        <w:t xml:space="preserve">From: </w:t>
      </w:r>
      <w:r w:rsidRPr="00E57F3F">
        <w:rPr>
          <w:rFonts w:ascii="Times New Roman" w:hAnsi="Times New Roman" w:cs="Times New Roman"/>
          <w:sz w:val="24"/>
          <w:szCs w:val="24"/>
        </w:rPr>
        <w:tab/>
        <w:t>Elizabeth Abdoo</w:t>
      </w:r>
    </w:p>
    <w:p w14:paraId="2E9B6C81" w14:textId="0329EB95" w:rsidR="00DA1B10" w:rsidRPr="00E57F3F" w:rsidRDefault="00E57F3F" w:rsidP="00493D10">
      <w:pPr>
        <w:rPr>
          <w:rFonts w:ascii="Times New Roman" w:hAnsi="Times New Roman" w:cs="Times New Roman"/>
          <w:sz w:val="24"/>
          <w:szCs w:val="24"/>
        </w:rPr>
      </w:pPr>
      <w:r w:rsidRPr="00E57F3F">
        <w:rPr>
          <w:rFonts w:ascii="Times New Roman" w:hAnsi="Times New Roman" w:cs="Times New Roman"/>
          <w:sz w:val="24"/>
          <w:szCs w:val="24"/>
        </w:rPr>
        <w:t xml:space="preserve">Topic: </w:t>
      </w:r>
      <w:r w:rsidRPr="00E57F3F">
        <w:rPr>
          <w:rFonts w:ascii="Times New Roman" w:hAnsi="Times New Roman" w:cs="Times New Roman"/>
          <w:sz w:val="24"/>
          <w:szCs w:val="24"/>
        </w:rPr>
        <w:tab/>
      </w:r>
      <w:r w:rsidR="00DA1B10" w:rsidRPr="00E57F3F">
        <w:rPr>
          <w:rFonts w:ascii="Times New Roman" w:hAnsi="Times New Roman" w:cs="Times New Roman"/>
          <w:sz w:val="24"/>
          <w:szCs w:val="24"/>
        </w:rPr>
        <w:t>Governance Committee Report</w:t>
      </w:r>
    </w:p>
    <w:p w14:paraId="22640C79" w14:textId="3E3BD866" w:rsidR="009F50D7" w:rsidRPr="00E57F3F" w:rsidRDefault="00300375" w:rsidP="002E03E2">
      <w:pPr>
        <w:jc w:val="both"/>
        <w:rPr>
          <w:rFonts w:ascii="Times New Roman" w:hAnsi="Times New Roman" w:cs="Times New Roman"/>
          <w:sz w:val="24"/>
          <w:szCs w:val="24"/>
        </w:rPr>
      </w:pPr>
      <w:r w:rsidRPr="00E57F3F">
        <w:rPr>
          <w:rFonts w:ascii="Times New Roman" w:hAnsi="Times New Roman" w:cs="Times New Roman"/>
          <w:sz w:val="24"/>
          <w:szCs w:val="24"/>
        </w:rPr>
        <w:t>The Governance Committee</w:t>
      </w:r>
      <w:r w:rsidR="00E57F3F">
        <w:rPr>
          <w:rFonts w:ascii="Times New Roman" w:hAnsi="Times New Roman" w:cs="Times New Roman"/>
          <w:sz w:val="24"/>
          <w:szCs w:val="24"/>
        </w:rPr>
        <w:t xml:space="preserve"> has had three meeting</w:t>
      </w:r>
      <w:r w:rsidR="009F50D7">
        <w:rPr>
          <w:rFonts w:ascii="Times New Roman" w:hAnsi="Times New Roman" w:cs="Times New Roman"/>
          <w:sz w:val="24"/>
          <w:szCs w:val="24"/>
        </w:rPr>
        <w:t>s</w:t>
      </w:r>
      <w:r w:rsidR="00E57F3F">
        <w:rPr>
          <w:rFonts w:ascii="Times New Roman" w:hAnsi="Times New Roman" w:cs="Times New Roman"/>
          <w:sz w:val="24"/>
          <w:szCs w:val="24"/>
        </w:rPr>
        <w:t xml:space="preserve"> since the </w:t>
      </w:r>
      <w:r w:rsidR="002317C0">
        <w:rPr>
          <w:rFonts w:ascii="Times New Roman" w:hAnsi="Times New Roman" w:cs="Times New Roman"/>
          <w:sz w:val="24"/>
          <w:szCs w:val="24"/>
        </w:rPr>
        <w:t xml:space="preserve">April </w:t>
      </w:r>
      <w:r w:rsidR="00E57F3F">
        <w:rPr>
          <w:rFonts w:ascii="Times New Roman" w:hAnsi="Times New Roman" w:cs="Times New Roman"/>
          <w:sz w:val="24"/>
          <w:szCs w:val="24"/>
        </w:rPr>
        <w:t>Board meeting</w:t>
      </w:r>
      <w:r w:rsidR="002317C0">
        <w:rPr>
          <w:rFonts w:ascii="Times New Roman" w:hAnsi="Times New Roman" w:cs="Times New Roman"/>
          <w:sz w:val="24"/>
          <w:szCs w:val="24"/>
        </w:rPr>
        <w:t>;</w:t>
      </w:r>
      <w:r w:rsidR="00E57F3F">
        <w:rPr>
          <w:rFonts w:ascii="Times New Roman" w:hAnsi="Times New Roman" w:cs="Times New Roman"/>
          <w:sz w:val="24"/>
          <w:szCs w:val="24"/>
        </w:rPr>
        <w:t xml:space="preserve"> </w:t>
      </w:r>
      <w:r w:rsidR="004769CB">
        <w:rPr>
          <w:rFonts w:ascii="Times New Roman" w:hAnsi="Times New Roman" w:cs="Times New Roman"/>
          <w:sz w:val="24"/>
          <w:szCs w:val="24"/>
        </w:rPr>
        <w:t xml:space="preserve">on </w:t>
      </w:r>
      <w:r w:rsidR="00E57F3F">
        <w:rPr>
          <w:rFonts w:ascii="Times New Roman" w:hAnsi="Times New Roman" w:cs="Times New Roman"/>
          <w:sz w:val="24"/>
          <w:szCs w:val="24"/>
        </w:rPr>
        <w:t xml:space="preserve">May 21, 2021, June 17, </w:t>
      </w:r>
      <w:r w:rsidR="002317C0">
        <w:rPr>
          <w:rFonts w:ascii="Times New Roman" w:hAnsi="Times New Roman" w:cs="Times New Roman"/>
          <w:sz w:val="24"/>
          <w:szCs w:val="24"/>
        </w:rPr>
        <w:t>2021,</w:t>
      </w:r>
      <w:r w:rsidR="00E57F3F">
        <w:rPr>
          <w:rFonts w:ascii="Times New Roman" w:hAnsi="Times New Roman" w:cs="Times New Roman"/>
          <w:sz w:val="24"/>
          <w:szCs w:val="24"/>
        </w:rPr>
        <w:t xml:space="preserve"> and July 16, 2021.  </w:t>
      </w:r>
      <w:r w:rsidR="007B354B">
        <w:rPr>
          <w:rFonts w:ascii="Times New Roman" w:hAnsi="Times New Roman" w:cs="Times New Roman"/>
          <w:sz w:val="24"/>
          <w:szCs w:val="24"/>
        </w:rPr>
        <w:t>Among other topics, the Committee discusse</w:t>
      </w:r>
      <w:r w:rsidR="00527192">
        <w:rPr>
          <w:rFonts w:ascii="Times New Roman" w:hAnsi="Times New Roman" w:cs="Times New Roman"/>
          <w:sz w:val="24"/>
          <w:szCs w:val="24"/>
        </w:rPr>
        <w:t>d</w:t>
      </w:r>
      <w:r w:rsidR="007B354B">
        <w:rPr>
          <w:rFonts w:ascii="Times New Roman" w:hAnsi="Times New Roman" w:cs="Times New Roman"/>
          <w:sz w:val="24"/>
          <w:szCs w:val="24"/>
        </w:rPr>
        <w:t xml:space="preserve"> </w:t>
      </w:r>
      <w:r w:rsidR="00E57F3F">
        <w:rPr>
          <w:rFonts w:ascii="Times New Roman" w:hAnsi="Times New Roman" w:cs="Times New Roman"/>
          <w:sz w:val="24"/>
          <w:szCs w:val="24"/>
        </w:rPr>
        <w:t>a skills matrix for the Board, the process for identifying and select</w:t>
      </w:r>
      <w:r w:rsidR="002317C0">
        <w:rPr>
          <w:rFonts w:ascii="Times New Roman" w:hAnsi="Times New Roman" w:cs="Times New Roman"/>
          <w:sz w:val="24"/>
          <w:szCs w:val="24"/>
        </w:rPr>
        <w:t>ing</w:t>
      </w:r>
      <w:r w:rsidR="00E57F3F">
        <w:rPr>
          <w:rFonts w:ascii="Times New Roman" w:hAnsi="Times New Roman" w:cs="Times New Roman"/>
          <w:sz w:val="24"/>
          <w:szCs w:val="24"/>
        </w:rPr>
        <w:t xml:space="preserve"> nominees for the Board and succession planning. </w:t>
      </w:r>
      <w:r w:rsidR="002317C0">
        <w:rPr>
          <w:rFonts w:ascii="Times New Roman" w:hAnsi="Times New Roman" w:cs="Times New Roman"/>
          <w:sz w:val="24"/>
          <w:szCs w:val="24"/>
        </w:rPr>
        <w:t xml:space="preserve"> A summary of the Committee’s discussions and determinations </w:t>
      </w:r>
      <w:r w:rsidR="004769CB">
        <w:rPr>
          <w:rFonts w:ascii="Times New Roman" w:hAnsi="Times New Roman" w:cs="Times New Roman"/>
          <w:sz w:val="24"/>
          <w:szCs w:val="24"/>
        </w:rPr>
        <w:t>is</w:t>
      </w:r>
      <w:r w:rsidR="002317C0">
        <w:rPr>
          <w:rFonts w:ascii="Times New Roman" w:hAnsi="Times New Roman" w:cs="Times New Roman"/>
          <w:sz w:val="24"/>
          <w:szCs w:val="24"/>
        </w:rPr>
        <w:t xml:space="preserve"> below.  A more detailed presentation will be provided at the Board meeting.</w:t>
      </w:r>
    </w:p>
    <w:p w14:paraId="5411B5DC" w14:textId="77D0BED7" w:rsidR="007B354B" w:rsidRPr="002B14C2" w:rsidRDefault="007B354B" w:rsidP="002E03E2">
      <w:pPr>
        <w:jc w:val="both"/>
        <w:rPr>
          <w:rFonts w:ascii="Times New Roman" w:hAnsi="Times New Roman" w:cs="Times New Roman"/>
          <w:i/>
          <w:iCs/>
          <w:sz w:val="24"/>
          <w:szCs w:val="24"/>
        </w:rPr>
      </w:pPr>
      <w:r w:rsidRPr="002B14C2">
        <w:rPr>
          <w:rFonts w:ascii="Times New Roman" w:hAnsi="Times New Roman" w:cs="Times New Roman"/>
          <w:i/>
          <w:iCs/>
          <w:sz w:val="24"/>
          <w:szCs w:val="24"/>
        </w:rPr>
        <w:t>Board Skill</w:t>
      </w:r>
      <w:r w:rsidR="00D03F86">
        <w:rPr>
          <w:rFonts w:ascii="Times New Roman" w:hAnsi="Times New Roman" w:cs="Times New Roman"/>
          <w:i/>
          <w:iCs/>
          <w:sz w:val="24"/>
          <w:szCs w:val="24"/>
        </w:rPr>
        <w:t>s</w:t>
      </w:r>
      <w:r w:rsidRPr="002B14C2">
        <w:rPr>
          <w:rFonts w:ascii="Times New Roman" w:hAnsi="Times New Roman" w:cs="Times New Roman"/>
          <w:i/>
          <w:iCs/>
          <w:sz w:val="24"/>
          <w:szCs w:val="24"/>
        </w:rPr>
        <w:t xml:space="preserve"> Matrix</w:t>
      </w:r>
    </w:p>
    <w:p w14:paraId="4D11BA80" w14:textId="79EF76ED" w:rsidR="007B354B" w:rsidRPr="007B354B" w:rsidRDefault="007B354B" w:rsidP="002E03E2">
      <w:pPr>
        <w:jc w:val="both"/>
        <w:rPr>
          <w:rFonts w:ascii="Times New Roman" w:hAnsi="Times New Roman" w:cs="Times New Roman"/>
          <w:sz w:val="24"/>
          <w:szCs w:val="24"/>
        </w:rPr>
      </w:pPr>
      <w:r w:rsidRPr="007B354B">
        <w:rPr>
          <w:rFonts w:ascii="Times New Roman" w:hAnsi="Times New Roman" w:cs="Times New Roman"/>
          <w:sz w:val="24"/>
          <w:szCs w:val="24"/>
        </w:rPr>
        <w:t>The Committee reviewed two skills matrices.  The</w:t>
      </w:r>
      <w:r w:rsidRPr="007B354B">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purpose of </w:t>
      </w:r>
      <w:r w:rsidR="002E03E2">
        <w:rPr>
          <w:rFonts w:ascii="Times New Roman" w:hAnsi="Times New Roman" w:cs="Times New Roman"/>
          <w:spacing w:val="-1"/>
          <w:sz w:val="24"/>
          <w:szCs w:val="24"/>
        </w:rPr>
        <w:t>a</w:t>
      </w:r>
      <w:r>
        <w:rPr>
          <w:rFonts w:ascii="Times New Roman" w:hAnsi="Times New Roman" w:cs="Times New Roman"/>
          <w:spacing w:val="-1"/>
          <w:sz w:val="24"/>
          <w:szCs w:val="24"/>
        </w:rPr>
        <w:t xml:space="preserve"> </w:t>
      </w:r>
      <w:r w:rsidRPr="007B354B">
        <w:rPr>
          <w:rFonts w:ascii="Times New Roman" w:hAnsi="Times New Roman" w:cs="Times New Roman"/>
          <w:sz w:val="24"/>
          <w:szCs w:val="24"/>
        </w:rPr>
        <w:t>skills</w:t>
      </w:r>
      <w:r w:rsidRPr="007B354B">
        <w:rPr>
          <w:rFonts w:ascii="Times New Roman" w:hAnsi="Times New Roman" w:cs="Times New Roman"/>
          <w:spacing w:val="-3"/>
          <w:sz w:val="24"/>
          <w:szCs w:val="24"/>
        </w:rPr>
        <w:t xml:space="preserve"> </w:t>
      </w:r>
      <w:r w:rsidRPr="007B354B">
        <w:rPr>
          <w:rFonts w:ascii="Times New Roman" w:hAnsi="Times New Roman" w:cs="Times New Roman"/>
          <w:sz w:val="24"/>
          <w:szCs w:val="24"/>
        </w:rPr>
        <w:t>matrix</w:t>
      </w:r>
      <w:r w:rsidRPr="007B354B">
        <w:rPr>
          <w:rFonts w:ascii="Times New Roman" w:hAnsi="Times New Roman" w:cs="Times New Roman"/>
          <w:spacing w:val="-1"/>
          <w:sz w:val="24"/>
          <w:szCs w:val="24"/>
        </w:rPr>
        <w:t xml:space="preserve"> </w:t>
      </w:r>
      <w:r w:rsidRPr="007B354B">
        <w:rPr>
          <w:rFonts w:ascii="Times New Roman" w:hAnsi="Times New Roman" w:cs="Times New Roman"/>
          <w:sz w:val="24"/>
          <w:szCs w:val="24"/>
        </w:rPr>
        <w:t>is</w:t>
      </w:r>
      <w:r w:rsidRPr="007B354B">
        <w:rPr>
          <w:rFonts w:ascii="Times New Roman" w:hAnsi="Times New Roman" w:cs="Times New Roman"/>
          <w:spacing w:val="-1"/>
          <w:sz w:val="24"/>
          <w:szCs w:val="24"/>
        </w:rPr>
        <w:t xml:space="preserve"> </w:t>
      </w:r>
      <w:r w:rsidRPr="007B354B">
        <w:rPr>
          <w:rFonts w:ascii="Times New Roman" w:hAnsi="Times New Roman" w:cs="Times New Roman"/>
          <w:sz w:val="24"/>
          <w:szCs w:val="24"/>
        </w:rPr>
        <w:t>to</w:t>
      </w:r>
      <w:r w:rsidRPr="007B354B">
        <w:rPr>
          <w:rFonts w:ascii="Times New Roman" w:hAnsi="Times New Roman" w:cs="Times New Roman"/>
          <w:spacing w:val="-2"/>
          <w:sz w:val="24"/>
          <w:szCs w:val="24"/>
        </w:rPr>
        <w:t xml:space="preserve"> </w:t>
      </w:r>
      <w:r w:rsidRPr="007B354B">
        <w:rPr>
          <w:rFonts w:ascii="Times New Roman" w:hAnsi="Times New Roman" w:cs="Times New Roman"/>
          <w:sz w:val="24"/>
          <w:szCs w:val="24"/>
        </w:rPr>
        <w:t>assist the Board</w:t>
      </w:r>
      <w:r w:rsidRPr="007B354B">
        <w:rPr>
          <w:rFonts w:ascii="Times New Roman" w:hAnsi="Times New Roman" w:cs="Times New Roman"/>
          <w:spacing w:val="-2"/>
          <w:sz w:val="24"/>
          <w:szCs w:val="24"/>
        </w:rPr>
        <w:t xml:space="preserve"> of Directors in ensuring that the Board </w:t>
      </w:r>
      <w:r w:rsidR="002E03E2">
        <w:rPr>
          <w:rFonts w:ascii="Times New Roman" w:hAnsi="Times New Roman" w:cs="Times New Roman"/>
          <w:spacing w:val="-2"/>
          <w:sz w:val="24"/>
          <w:szCs w:val="24"/>
        </w:rPr>
        <w:t xml:space="preserve">of the Alliance </w:t>
      </w:r>
      <w:r w:rsidRPr="007B354B">
        <w:rPr>
          <w:rFonts w:ascii="Times New Roman" w:hAnsi="Times New Roman" w:cs="Times New Roman"/>
          <w:sz w:val="24"/>
          <w:szCs w:val="24"/>
        </w:rPr>
        <w:t>consists</w:t>
      </w:r>
      <w:r w:rsidRPr="007B354B">
        <w:rPr>
          <w:rFonts w:ascii="Times New Roman" w:hAnsi="Times New Roman" w:cs="Times New Roman"/>
          <w:spacing w:val="-1"/>
          <w:sz w:val="24"/>
          <w:szCs w:val="24"/>
        </w:rPr>
        <w:t xml:space="preserve"> </w:t>
      </w:r>
      <w:r w:rsidRPr="007B354B">
        <w:rPr>
          <w:rFonts w:ascii="Times New Roman" w:hAnsi="Times New Roman" w:cs="Times New Roman"/>
          <w:sz w:val="24"/>
          <w:szCs w:val="24"/>
        </w:rPr>
        <w:t>of</w:t>
      </w:r>
      <w:r w:rsidRPr="007B354B">
        <w:rPr>
          <w:rFonts w:ascii="Times New Roman" w:hAnsi="Times New Roman" w:cs="Times New Roman"/>
          <w:spacing w:val="-4"/>
          <w:sz w:val="24"/>
          <w:szCs w:val="24"/>
        </w:rPr>
        <w:t xml:space="preserve"> </w:t>
      </w:r>
      <w:r w:rsidRPr="007B354B">
        <w:rPr>
          <w:rFonts w:ascii="Times New Roman" w:hAnsi="Times New Roman" w:cs="Times New Roman"/>
          <w:sz w:val="24"/>
          <w:szCs w:val="24"/>
        </w:rPr>
        <w:t>individuals</w:t>
      </w:r>
      <w:r w:rsidRPr="007B354B">
        <w:rPr>
          <w:rFonts w:ascii="Times New Roman" w:hAnsi="Times New Roman" w:cs="Times New Roman"/>
          <w:spacing w:val="-2"/>
          <w:sz w:val="24"/>
          <w:szCs w:val="24"/>
        </w:rPr>
        <w:t xml:space="preserve"> </w:t>
      </w:r>
      <w:r w:rsidRPr="007B354B">
        <w:rPr>
          <w:rFonts w:ascii="Times New Roman" w:hAnsi="Times New Roman" w:cs="Times New Roman"/>
          <w:sz w:val="24"/>
          <w:szCs w:val="24"/>
        </w:rPr>
        <w:t>with</w:t>
      </w:r>
      <w:r w:rsidRPr="007B354B">
        <w:rPr>
          <w:rFonts w:ascii="Times New Roman" w:hAnsi="Times New Roman" w:cs="Times New Roman"/>
          <w:spacing w:val="-1"/>
          <w:sz w:val="24"/>
          <w:szCs w:val="24"/>
        </w:rPr>
        <w:t xml:space="preserve"> </w:t>
      </w:r>
      <w:r w:rsidRPr="007B354B">
        <w:rPr>
          <w:rFonts w:ascii="Times New Roman" w:hAnsi="Times New Roman" w:cs="Times New Roman"/>
          <w:sz w:val="24"/>
          <w:szCs w:val="24"/>
        </w:rPr>
        <w:t>a balance of</w:t>
      </w:r>
      <w:r w:rsidRPr="007B354B">
        <w:rPr>
          <w:rFonts w:ascii="Times New Roman" w:hAnsi="Times New Roman" w:cs="Times New Roman"/>
          <w:spacing w:val="-4"/>
          <w:sz w:val="24"/>
          <w:szCs w:val="24"/>
        </w:rPr>
        <w:t xml:space="preserve"> </w:t>
      </w:r>
      <w:r w:rsidRPr="007B354B">
        <w:rPr>
          <w:rFonts w:ascii="Times New Roman" w:hAnsi="Times New Roman" w:cs="Times New Roman"/>
          <w:sz w:val="24"/>
          <w:szCs w:val="24"/>
        </w:rPr>
        <w:t>skills</w:t>
      </w:r>
      <w:r w:rsidRPr="007B354B">
        <w:rPr>
          <w:rFonts w:ascii="Times New Roman" w:hAnsi="Times New Roman" w:cs="Times New Roman"/>
          <w:spacing w:val="-3"/>
          <w:sz w:val="24"/>
          <w:szCs w:val="24"/>
        </w:rPr>
        <w:t xml:space="preserve"> </w:t>
      </w:r>
      <w:r w:rsidRPr="007B354B">
        <w:rPr>
          <w:rFonts w:ascii="Times New Roman" w:hAnsi="Times New Roman" w:cs="Times New Roman"/>
          <w:sz w:val="24"/>
          <w:szCs w:val="24"/>
        </w:rPr>
        <w:t>to</w:t>
      </w:r>
      <w:r w:rsidRPr="007B354B">
        <w:rPr>
          <w:rFonts w:ascii="Times New Roman" w:hAnsi="Times New Roman" w:cs="Times New Roman"/>
          <w:spacing w:val="-2"/>
          <w:sz w:val="24"/>
          <w:szCs w:val="24"/>
        </w:rPr>
        <w:t xml:space="preserve"> </w:t>
      </w:r>
      <w:r w:rsidRPr="007B354B">
        <w:rPr>
          <w:rFonts w:ascii="Times New Roman" w:hAnsi="Times New Roman" w:cs="Times New Roman"/>
          <w:sz w:val="24"/>
          <w:szCs w:val="24"/>
        </w:rPr>
        <w:t>oversee</w:t>
      </w:r>
      <w:r w:rsidRPr="007B354B">
        <w:rPr>
          <w:rFonts w:ascii="Times New Roman" w:hAnsi="Times New Roman" w:cs="Times New Roman"/>
          <w:spacing w:val="-4"/>
          <w:sz w:val="24"/>
          <w:szCs w:val="24"/>
        </w:rPr>
        <w:t xml:space="preserve"> </w:t>
      </w:r>
      <w:r w:rsidRPr="007B354B">
        <w:rPr>
          <w:rFonts w:ascii="Times New Roman" w:hAnsi="Times New Roman" w:cs="Times New Roman"/>
          <w:sz w:val="24"/>
          <w:szCs w:val="24"/>
        </w:rPr>
        <w:t>the Alliance,</w:t>
      </w:r>
      <w:r w:rsidRPr="007B354B">
        <w:rPr>
          <w:rFonts w:ascii="Times New Roman" w:hAnsi="Times New Roman" w:cs="Times New Roman"/>
          <w:spacing w:val="-4"/>
          <w:sz w:val="24"/>
          <w:szCs w:val="24"/>
        </w:rPr>
        <w:t xml:space="preserve"> enhance its mission, </w:t>
      </w:r>
      <w:r w:rsidRPr="007B354B">
        <w:rPr>
          <w:rFonts w:ascii="Times New Roman" w:hAnsi="Times New Roman" w:cs="Times New Roman"/>
          <w:sz w:val="24"/>
          <w:szCs w:val="24"/>
        </w:rPr>
        <w:t>achieve</w:t>
      </w:r>
      <w:r w:rsidRPr="007B354B">
        <w:rPr>
          <w:rFonts w:ascii="Times New Roman" w:hAnsi="Times New Roman" w:cs="Times New Roman"/>
          <w:spacing w:val="-3"/>
          <w:sz w:val="24"/>
          <w:szCs w:val="24"/>
        </w:rPr>
        <w:t xml:space="preserve"> </w:t>
      </w:r>
      <w:r w:rsidRPr="007B354B">
        <w:rPr>
          <w:rFonts w:ascii="Times New Roman" w:hAnsi="Times New Roman" w:cs="Times New Roman"/>
          <w:sz w:val="24"/>
          <w:szCs w:val="24"/>
        </w:rPr>
        <w:t>the strategic goals,</w:t>
      </w:r>
      <w:r w:rsidRPr="007B354B">
        <w:rPr>
          <w:rFonts w:ascii="Times New Roman" w:hAnsi="Times New Roman" w:cs="Times New Roman"/>
          <w:spacing w:val="-1"/>
          <w:sz w:val="24"/>
          <w:szCs w:val="24"/>
        </w:rPr>
        <w:t xml:space="preserve"> </w:t>
      </w:r>
      <w:r w:rsidRPr="007B354B">
        <w:rPr>
          <w:rFonts w:ascii="Times New Roman" w:hAnsi="Times New Roman" w:cs="Times New Roman"/>
          <w:sz w:val="24"/>
          <w:szCs w:val="24"/>
        </w:rPr>
        <w:t>and</w:t>
      </w:r>
      <w:r w:rsidRPr="007B354B">
        <w:rPr>
          <w:rFonts w:ascii="Times New Roman" w:hAnsi="Times New Roman" w:cs="Times New Roman"/>
          <w:spacing w:val="-2"/>
          <w:sz w:val="24"/>
          <w:szCs w:val="24"/>
        </w:rPr>
        <w:t xml:space="preserve"> </w:t>
      </w:r>
      <w:r w:rsidRPr="007B354B">
        <w:rPr>
          <w:rFonts w:ascii="Times New Roman" w:hAnsi="Times New Roman" w:cs="Times New Roman"/>
          <w:sz w:val="24"/>
          <w:szCs w:val="24"/>
        </w:rPr>
        <w:t>direct its</w:t>
      </w:r>
      <w:r w:rsidRPr="007B354B">
        <w:rPr>
          <w:rFonts w:ascii="Times New Roman" w:hAnsi="Times New Roman" w:cs="Times New Roman"/>
          <w:spacing w:val="-3"/>
          <w:sz w:val="24"/>
          <w:szCs w:val="24"/>
        </w:rPr>
        <w:t xml:space="preserve"> </w:t>
      </w:r>
      <w:r w:rsidRPr="007B354B">
        <w:rPr>
          <w:rFonts w:ascii="Times New Roman" w:hAnsi="Times New Roman" w:cs="Times New Roman"/>
          <w:sz w:val="24"/>
          <w:szCs w:val="24"/>
        </w:rPr>
        <w:t>future.  The</w:t>
      </w:r>
      <w:r w:rsidRPr="007B354B">
        <w:rPr>
          <w:rFonts w:ascii="Times New Roman" w:hAnsi="Times New Roman" w:cs="Times New Roman"/>
          <w:spacing w:val="-1"/>
          <w:sz w:val="24"/>
          <w:szCs w:val="24"/>
        </w:rPr>
        <w:t xml:space="preserve"> </w:t>
      </w:r>
      <w:r w:rsidRPr="007B354B">
        <w:rPr>
          <w:rFonts w:ascii="Times New Roman" w:hAnsi="Times New Roman" w:cs="Times New Roman"/>
          <w:sz w:val="24"/>
          <w:szCs w:val="24"/>
        </w:rPr>
        <w:t>skills,</w:t>
      </w:r>
      <w:r w:rsidRPr="007B354B">
        <w:rPr>
          <w:rFonts w:ascii="Times New Roman" w:hAnsi="Times New Roman" w:cs="Times New Roman"/>
          <w:spacing w:val="-4"/>
          <w:sz w:val="24"/>
          <w:szCs w:val="24"/>
        </w:rPr>
        <w:t xml:space="preserve"> </w:t>
      </w:r>
      <w:r w:rsidRPr="007B354B">
        <w:rPr>
          <w:rFonts w:ascii="Times New Roman" w:hAnsi="Times New Roman" w:cs="Times New Roman"/>
          <w:sz w:val="24"/>
          <w:szCs w:val="24"/>
        </w:rPr>
        <w:t>knowledge</w:t>
      </w:r>
      <w:r w:rsidRPr="007B354B">
        <w:rPr>
          <w:rFonts w:ascii="Times New Roman" w:hAnsi="Times New Roman" w:cs="Times New Roman"/>
          <w:spacing w:val="-3"/>
          <w:sz w:val="24"/>
          <w:szCs w:val="24"/>
        </w:rPr>
        <w:t xml:space="preserve"> </w:t>
      </w:r>
      <w:r w:rsidRPr="007B354B">
        <w:rPr>
          <w:rFonts w:ascii="Times New Roman" w:hAnsi="Times New Roman" w:cs="Times New Roman"/>
          <w:sz w:val="24"/>
          <w:szCs w:val="24"/>
        </w:rPr>
        <w:t>and</w:t>
      </w:r>
      <w:r w:rsidRPr="007B354B">
        <w:rPr>
          <w:rFonts w:ascii="Times New Roman" w:hAnsi="Times New Roman" w:cs="Times New Roman"/>
          <w:spacing w:val="-1"/>
          <w:sz w:val="24"/>
          <w:szCs w:val="24"/>
        </w:rPr>
        <w:t xml:space="preserve"> </w:t>
      </w:r>
      <w:r w:rsidRPr="007B354B">
        <w:rPr>
          <w:rFonts w:ascii="Times New Roman" w:hAnsi="Times New Roman" w:cs="Times New Roman"/>
          <w:sz w:val="24"/>
          <w:szCs w:val="24"/>
        </w:rPr>
        <w:t>experience</w:t>
      </w:r>
      <w:r w:rsidRPr="007B354B">
        <w:rPr>
          <w:rFonts w:ascii="Times New Roman" w:hAnsi="Times New Roman" w:cs="Times New Roman"/>
          <w:spacing w:val="-3"/>
          <w:sz w:val="24"/>
          <w:szCs w:val="24"/>
        </w:rPr>
        <w:t xml:space="preserve"> </w:t>
      </w:r>
      <w:r w:rsidRPr="007B354B">
        <w:rPr>
          <w:rFonts w:ascii="Times New Roman" w:hAnsi="Times New Roman" w:cs="Times New Roman"/>
          <w:sz w:val="24"/>
          <w:szCs w:val="24"/>
        </w:rPr>
        <w:t>required</w:t>
      </w:r>
      <w:r w:rsidRPr="007B354B">
        <w:rPr>
          <w:rFonts w:ascii="Times New Roman" w:hAnsi="Times New Roman" w:cs="Times New Roman"/>
          <w:spacing w:val="-4"/>
          <w:sz w:val="24"/>
          <w:szCs w:val="24"/>
        </w:rPr>
        <w:t xml:space="preserve"> </w:t>
      </w:r>
      <w:r w:rsidRPr="007B354B">
        <w:rPr>
          <w:rFonts w:ascii="Times New Roman" w:hAnsi="Times New Roman" w:cs="Times New Roman"/>
          <w:sz w:val="24"/>
          <w:szCs w:val="24"/>
        </w:rPr>
        <w:t>on</w:t>
      </w:r>
      <w:r w:rsidRPr="007B354B">
        <w:rPr>
          <w:rFonts w:ascii="Times New Roman" w:hAnsi="Times New Roman" w:cs="Times New Roman"/>
          <w:spacing w:val="-2"/>
          <w:sz w:val="24"/>
          <w:szCs w:val="24"/>
        </w:rPr>
        <w:t xml:space="preserve"> </w:t>
      </w:r>
      <w:r w:rsidRPr="007B354B">
        <w:rPr>
          <w:rFonts w:ascii="Times New Roman" w:hAnsi="Times New Roman" w:cs="Times New Roman"/>
          <w:sz w:val="24"/>
          <w:szCs w:val="24"/>
        </w:rPr>
        <w:t>the</w:t>
      </w:r>
      <w:r w:rsidRPr="007B354B">
        <w:rPr>
          <w:rFonts w:ascii="Times New Roman" w:hAnsi="Times New Roman" w:cs="Times New Roman"/>
          <w:spacing w:val="-2"/>
          <w:sz w:val="24"/>
          <w:szCs w:val="24"/>
        </w:rPr>
        <w:t xml:space="preserve"> </w:t>
      </w:r>
      <w:r w:rsidRPr="007B354B">
        <w:rPr>
          <w:rFonts w:ascii="Times New Roman" w:hAnsi="Times New Roman" w:cs="Times New Roman"/>
          <w:sz w:val="24"/>
          <w:szCs w:val="24"/>
        </w:rPr>
        <w:t>Board</w:t>
      </w:r>
      <w:r w:rsidRPr="007B354B">
        <w:rPr>
          <w:rFonts w:ascii="Times New Roman" w:hAnsi="Times New Roman" w:cs="Times New Roman"/>
          <w:spacing w:val="-2"/>
          <w:sz w:val="24"/>
          <w:szCs w:val="24"/>
        </w:rPr>
        <w:t xml:space="preserve"> </w:t>
      </w:r>
      <w:r w:rsidRPr="007B354B">
        <w:rPr>
          <w:rFonts w:ascii="Times New Roman" w:hAnsi="Times New Roman" w:cs="Times New Roman"/>
          <w:sz w:val="24"/>
          <w:szCs w:val="24"/>
        </w:rPr>
        <w:t>will</w:t>
      </w:r>
      <w:r w:rsidRPr="007B354B">
        <w:rPr>
          <w:rFonts w:ascii="Times New Roman" w:hAnsi="Times New Roman" w:cs="Times New Roman"/>
          <w:spacing w:val="-4"/>
          <w:sz w:val="24"/>
          <w:szCs w:val="24"/>
        </w:rPr>
        <w:t xml:space="preserve"> </w:t>
      </w:r>
      <w:r w:rsidRPr="007B354B">
        <w:rPr>
          <w:rFonts w:ascii="Times New Roman" w:hAnsi="Times New Roman" w:cs="Times New Roman"/>
          <w:sz w:val="24"/>
          <w:szCs w:val="24"/>
        </w:rPr>
        <w:t>change as</w:t>
      </w:r>
      <w:r w:rsidRPr="007B354B">
        <w:rPr>
          <w:rFonts w:ascii="Times New Roman" w:hAnsi="Times New Roman" w:cs="Times New Roman"/>
          <w:spacing w:val="-3"/>
          <w:sz w:val="24"/>
          <w:szCs w:val="24"/>
        </w:rPr>
        <w:t xml:space="preserve"> </w:t>
      </w:r>
      <w:r w:rsidRPr="007B354B">
        <w:rPr>
          <w:rFonts w:ascii="Times New Roman" w:hAnsi="Times New Roman" w:cs="Times New Roman"/>
          <w:sz w:val="24"/>
          <w:szCs w:val="24"/>
        </w:rPr>
        <w:t>the</w:t>
      </w:r>
      <w:r w:rsidRPr="007B354B">
        <w:rPr>
          <w:rFonts w:ascii="Times New Roman" w:hAnsi="Times New Roman" w:cs="Times New Roman"/>
          <w:spacing w:val="-3"/>
          <w:sz w:val="24"/>
          <w:szCs w:val="24"/>
        </w:rPr>
        <w:t xml:space="preserve"> </w:t>
      </w:r>
      <w:r w:rsidRPr="007B354B">
        <w:rPr>
          <w:rFonts w:ascii="Times New Roman" w:hAnsi="Times New Roman" w:cs="Times New Roman"/>
          <w:sz w:val="24"/>
          <w:szCs w:val="24"/>
        </w:rPr>
        <w:t>Alliance evolves</w:t>
      </w:r>
      <w:r>
        <w:rPr>
          <w:rFonts w:ascii="Times New Roman" w:hAnsi="Times New Roman" w:cs="Times New Roman"/>
          <w:sz w:val="24"/>
          <w:szCs w:val="24"/>
        </w:rPr>
        <w:t xml:space="preserve">.  The Committee has chosen a matrix that is used by Due East Partners.  We intend to circulate this </w:t>
      </w:r>
      <w:r w:rsidR="002E03E2">
        <w:rPr>
          <w:rFonts w:ascii="Times New Roman" w:hAnsi="Times New Roman" w:cs="Times New Roman"/>
          <w:sz w:val="24"/>
          <w:szCs w:val="24"/>
        </w:rPr>
        <w:t>to directors f</w:t>
      </w:r>
      <w:r>
        <w:rPr>
          <w:rFonts w:ascii="Times New Roman" w:hAnsi="Times New Roman" w:cs="Times New Roman"/>
          <w:sz w:val="24"/>
          <w:szCs w:val="24"/>
        </w:rPr>
        <w:t>or completion by the end of the summer.</w:t>
      </w:r>
    </w:p>
    <w:p w14:paraId="75388B34" w14:textId="77777777" w:rsidR="007B354B" w:rsidRPr="002B14C2" w:rsidRDefault="007B354B" w:rsidP="002E03E2">
      <w:pPr>
        <w:jc w:val="both"/>
        <w:rPr>
          <w:rFonts w:ascii="Times New Roman" w:hAnsi="Times New Roman" w:cs="Times New Roman"/>
          <w:i/>
          <w:iCs/>
          <w:sz w:val="24"/>
          <w:szCs w:val="24"/>
        </w:rPr>
      </w:pPr>
      <w:r w:rsidRPr="002B14C2">
        <w:rPr>
          <w:rFonts w:ascii="Times New Roman" w:hAnsi="Times New Roman" w:cs="Times New Roman"/>
          <w:i/>
          <w:iCs/>
          <w:sz w:val="24"/>
          <w:szCs w:val="24"/>
        </w:rPr>
        <w:t>Nominees for the Board</w:t>
      </w:r>
    </w:p>
    <w:p w14:paraId="5BC9D64A" w14:textId="6C2C74F3" w:rsidR="002B14C2" w:rsidRDefault="007B354B" w:rsidP="002E03E2">
      <w:pPr>
        <w:jc w:val="both"/>
        <w:rPr>
          <w:rFonts w:ascii="Times New Roman" w:hAnsi="Times New Roman" w:cs="Times New Roman"/>
          <w:sz w:val="24"/>
          <w:szCs w:val="24"/>
        </w:rPr>
      </w:pPr>
      <w:r>
        <w:rPr>
          <w:rFonts w:ascii="Times New Roman" w:hAnsi="Times New Roman" w:cs="Times New Roman"/>
          <w:sz w:val="24"/>
          <w:szCs w:val="24"/>
        </w:rPr>
        <w:t xml:space="preserve">The Committee adopted an internal policy to structure its process on identifying and nominating directors.  A copy of the policy is attached.  The policy endorses the </w:t>
      </w:r>
      <w:r w:rsidR="002317C0">
        <w:rPr>
          <w:rFonts w:ascii="Times New Roman" w:hAnsi="Times New Roman" w:cs="Times New Roman"/>
          <w:sz w:val="24"/>
          <w:szCs w:val="24"/>
        </w:rPr>
        <w:t>current practice and philosophy on Board terms and renewals</w:t>
      </w:r>
      <w:r w:rsidR="002B14C2">
        <w:rPr>
          <w:rFonts w:ascii="Times New Roman" w:hAnsi="Times New Roman" w:cs="Times New Roman"/>
          <w:sz w:val="24"/>
          <w:szCs w:val="24"/>
        </w:rPr>
        <w:t>, that is</w:t>
      </w:r>
      <w:r w:rsidR="002E03E2">
        <w:rPr>
          <w:rFonts w:ascii="Times New Roman" w:hAnsi="Times New Roman" w:cs="Times New Roman"/>
          <w:sz w:val="24"/>
          <w:szCs w:val="24"/>
        </w:rPr>
        <w:t>,</w:t>
      </w:r>
      <w:r w:rsidR="002B14C2">
        <w:rPr>
          <w:rFonts w:ascii="Times New Roman" w:hAnsi="Times New Roman" w:cs="Times New Roman"/>
          <w:sz w:val="24"/>
          <w:szCs w:val="24"/>
        </w:rPr>
        <w:t xml:space="preserve"> directors </w:t>
      </w:r>
      <w:r w:rsidR="002E03E2">
        <w:rPr>
          <w:rFonts w:ascii="Times New Roman" w:hAnsi="Times New Roman" w:cs="Times New Roman"/>
          <w:sz w:val="24"/>
          <w:szCs w:val="24"/>
        </w:rPr>
        <w:t xml:space="preserve">should </w:t>
      </w:r>
      <w:r w:rsidR="002B14C2">
        <w:rPr>
          <w:rFonts w:ascii="Times New Roman" w:hAnsi="Times New Roman" w:cs="Times New Roman"/>
          <w:sz w:val="24"/>
          <w:szCs w:val="24"/>
        </w:rPr>
        <w:t xml:space="preserve">serve a three-year term, and absent any issues, </w:t>
      </w:r>
      <w:r w:rsidR="002E03E2">
        <w:rPr>
          <w:rFonts w:ascii="Times New Roman" w:hAnsi="Times New Roman" w:cs="Times New Roman"/>
          <w:sz w:val="24"/>
          <w:szCs w:val="24"/>
        </w:rPr>
        <w:t>should</w:t>
      </w:r>
      <w:r w:rsidR="002B14C2">
        <w:rPr>
          <w:rFonts w:ascii="Times New Roman" w:hAnsi="Times New Roman" w:cs="Times New Roman"/>
          <w:sz w:val="24"/>
          <w:szCs w:val="24"/>
        </w:rPr>
        <w:t xml:space="preserve"> serve another term of three years</w:t>
      </w:r>
      <w:r w:rsidR="002317C0">
        <w:rPr>
          <w:rFonts w:ascii="Times New Roman" w:hAnsi="Times New Roman" w:cs="Times New Roman"/>
          <w:sz w:val="24"/>
          <w:szCs w:val="24"/>
        </w:rPr>
        <w:t xml:space="preserve">.  </w:t>
      </w:r>
      <w:r w:rsidR="002B14C2">
        <w:rPr>
          <w:rFonts w:ascii="Times New Roman" w:hAnsi="Times New Roman" w:cs="Times New Roman"/>
          <w:sz w:val="24"/>
          <w:szCs w:val="24"/>
        </w:rPr>
        <w:t>The policy includes assessments of the qualifications and performance of incumbent directors, and the Committee is working on an assessment process.</w:t>
      </w:r>
    </w:p>
    <w:p w14:paraId="075852F1" w14:textId="5C1F1135" w:rsidR="002B14C2" w:rsidRDefault="002B14C2" w:rsidP="002E03E2">
      <w:pPr>
        <w:jc w:val="both"/>
        <w:rPr>
          <w:rFonts w:ascii="Times New Roman" w:hAnsi="Times New Roman" w:cs="Times New Roman"/>
          <w:sz w:val="24"/>
          <w:szCs w:val="24"/>
        </w:rPr>
      </w:pPr>
      <w:r>
        <w:rPr>
          <w:rFonts w:ascii="Times New Roman" w:hAnsi="Times New Roman" w:cs="Times New Roman"/>
          <w:sz w:val="24"/>
          <w:szCs w:val="24"/>
        </w:rPr>
        <w:t xml:space="preserve">In seeking and identifying nominees for the Board, the Committee has </w:t>
      </w:r>
      <w:r w:rsidR="002317C0">
        <w:rPr>
          <w:rFonts w:ascii="Times New Roman" w:hAnsi="Times New Roman" w:cs="Times New Roman"/>
          <w:sz w:val="24"/>
          <w:szCs w:val="24"/>
        </w:rPr>
        <w:t>emphasize</w:t>
      </w:r>
      <w:r>
        <w:rPr>
          <w:rFonts w:ascii="Times New Roman" w:hAnsi="Times New Roman" w:cs="Times New Roman"/>
          <w:sz w:val="24"/>
          <w:szCs w:val="24"/>
        </w:rPr>
        <w:t>d</w:t>
      </w:r>
      <w:r w:rsidR="002317C0">
        <w:rPr>
          <w:rFonts w:ascii="Times New Roman" w:hAnsi="Times New Roman" w:cs="Times New Roman"/>
          <w:sz w:val="24"/>
          <w:szCs w:val="24"/>
        </w:rPr>
        <w:t xml:space="preserve"> </w:t>
      </w:r>
      <w:r w:rsidR="002E03E2">
        <w:rPr>
          <w:rFonts w:ascii="Times New Roman" w:hAnsi="Times New Roman" w:cs="Times New Roman"/>
          <w:sz w:val="24"/>
          <w:szCs w:val="24"/>
        </w:rPr>
        <w:t xml:space="preserve">in its policy </w:t>
      </w:r>
      <w:r w:rsidR="002317C0">
        <w:rPr>
          <w:rFonts w:ascii="Times New Roman" w:hAnsi="Times New Roman" w:cs="Times New Roman"/>
          <w:sz w:val="24"/>
          <w:szCs w:val="24"/>
        </w:rPr>
        <w:t>the importance of diversity.  The Committee will work with the DEI Committee in updating the Statement of Interest that potential candidates complete to solicit information about diversity.</w:t>
      </w:r>
    </w:p>
    <w:p w14:paraId="1F6DB013" w14:textId="302CB581" w:rsidR="002317C0" w:rsidRDefault="002E03E2" w:rsidP="002E03E2">
      <w:pPr>
        <w:jc w:val="both"/>
        <w:rPr>
          <w:rFonts w:ascii="Times New Roman" w:hAnsi="Times New Roman" w:cs="Times New Roman"/>
          <w:sz w:val="24"/>
          <w:szCs w:val="24"/>
        </w:rPr>
      </w:pPr>
      <w:r>
        <w:rPr>
          <w:rFonts w:ascii="Times New Roman" w:hAnsi="Times New Roman" w:cs="Times New Roman"/>
          <w:sz w:val="24"/>
          <w:szCs w:val="24"/>
        </w:rPr>
        <w:t>Finally, i</w:t>
      </w:r>
      <w:r w:rsidR="002317C0">
        <w:rPr>
          <w:rFonts w:ascii="Times New Roman" w:hAnsi="Times New Roman" w:cs="Times New Roman"/>
          <w:sz w:val="24"/>
          <w:szCs w:val="24"/>
        </w:rPr>
        <w:t>n connection with the policy, the Committee recommends an amendment to the Bylaws to standardize the terms of directors</w:t>
      </w:r>
      <w:r w:rsidR="002317C0" w:rsidRPr="00D975DE">
        <w:rPr>
          <w:rFonts w:ascii="Times New Roman" w:hAnsi="Times New Roman" w:cs="Times New Roman"/>
          <w:sz w:val="24"/>
          <w:szCs w:val="24"/>
        </w:rPr>
        <w:t xml:space="preserve">.  </w:t>
      </w:r>
      <w:r w:rsidR="002317C0">
        <w:rPr>
          <w:rFonts w:ascii="Times New Roman" w:hAnsi="Times New Roman" w:cs="Times New Roman"/>
          <w:sz w:val="24"/>
          <w:szCs w:val="24"/>
        </w:rPr>
        <w:t>Currently, Article III, Section 2 of the Bylaws states that  “The terms  of office [for a director] shall begin on January 1</w:t>
      </w:r>
      <w:r w:rsidR="002317C0" w:rsidRPr="00936D32">
        <w:rPr>
          <w:rFonts w:ascii="Times New Roman" w:hAnsi="Times New Roman" w:cs="Times New Roman"/>
          <w:sz w:val="24"/>
          <w:szCs w:val="24"/>
          <w:vertAlign w:val="superscript"/>
        </w:rPr>
        <w:t>st</w:t>
      </w:r>
      <w:r w:rsidR="002317C0">
        <w:rPr>
          <w:rFonts w:ascii="Times New Roman" w:hAnsi="Times New Roman" w:cs="Times New Roman"/>
          <w:sz w:val="24"/>
          <w:szCs w:val="24"/>
        </w:rPr>
        <w:t xml:space="preserve"> following the election, unless the Board specifies a different date at the time of election.”  This results </w:t>
      </w:r>
      <w:r w:rsidR="004769CB">
        <w:rPr>
          <w:rFonts w:ascii="Times New Roman" w:hAnsi="Times New Roman" w:cs="Times New Roman"/>
          <w:sz w:val="24"/>
          <w:szCs w:val="24"/>
        </w:rPr>
        <w:t>in directors</w:t>
      </w:r>
      <w:r w:rsidR="002317C0">
        <w:rPr>
          <w:rFonts w:ascii="Times New Roman" w:hAnsi="Times New Roman" w:cs="Times New Roman"/>
          <w:sz w:val="24"/>
          <w:szCs w:val="24"/>
        </w:rPr>
        <w:t xml:space="preserve"> having terms that end mid-year and/or throughout the year.  The proposal would be to use January 1 as the start date for all directors as follows: F</w:t>
      </w:r>
      <w:r w:rsidR="002317C0" w:rsidRPr="00D975DE">
        <w:rPr>
          <w:rFonts w:ascii="Times New Roman" w:hAnsi="Times New Roman" w:cs="Times New Roman"/>
          <w:sz w:val="24"/>
          <w:szCs w:val="24"/>
        </w:rPr>
        <w:t xml:space="preserve">or any director </w:t>
      </w:r>
      <w:r w:rsidR="002317C0">
        <w:rPr>
          <w:rFonts w:ascii="Times New Roman" w:hAnsi="Times New Roman" w:cs="Times New Roman"/>
          <w:sz w:val="24"/>
          <w:szCs w:val="24"/>
        </w:rPr>
        <w:t>elected</w:t>
      </w:r>
      <w:r w:rsidR="002317C0" w:rsidRPr="00D975DE">
        <w:rPr>
          <w:rFonts w:ascii="Times New Roman" w:hAnsi="Times New Roman" w:cs="Times New Roman"/>
          <w:sz w:val="24"/>
          <w:szCs w:val="24"/>
        </w:rPr>
        <w:t xml:space="preserve"> prior to June 30,</w:t>
      </w:r>
      <w:r w:rsidR="002317C0">
        <w:rPr>
          <w:rFonts w:ascii="Times New Roman" w:hAnsi="Times New Roman" w:cs="Times New Roman"/>
          <w:sz w:val="24"/>
          <w:szCs w:val="24"/>
        </w:rPr>
        <w:t xml:space="preserve"> the term of office would commence as of</w:t>
      </w:r>
      <w:r w:rsidR="002317C0" w:rsidRPr="00D975DE">
        <w:rPr>
          <w:rFonts w:ascii="Times New Roman" w:hAnsi="Times New Roman" w:cs="Times New Roman"/>
          <w:sz w:val="24"/>
          <w:szCs w:val="24"/>
        </w:rPr>
        <w:t xml:space="preserve"> January 1 of th</w:t>
      </w:r>
      <w:r w:rsidR="002317C0">
        <w:rPr>
          <w:rFonts w:ascii="Times New Roman" w:hAnsi="Times New Roman" w:cs="Times New Roman"/>
          <w:sz w:val="24"/>
          <w:szCs w:val="24"/>
        </w:rPr>
        <w:t>e year of election. For any director elected on or after</w:t>
      </w:r>
      <w:r w:rsidR="002317C0" w:rsidRPr="00D975DE">
        <w:rPr>
          <w:rFonts w:ascii="Times New Roman" w:hAnsi="Times New Roman" w:cs="Times New Roman"/>
          <w:sz w:val="24"/>
          <w:szCs w:val="24"/>
        </w:rPr>
        <w:t xml:space="preserve"> July 1, </w:t>
      </w:r>
      <w:r w:rsidR="002317C0">
        <w:rPr>
          <w:rFonts w:ascii="Times New Roman" w:hAnsi="Times New Roman" w:cs="Times New Roman"/>
          <w:sz w:val="24"/>
          <w:szCs w:val="24"/>
        </w:rPr>
        <w:t xml:space="preserve">the term of office would commence on </w:t>
      </w:r>
      <w:r w:rsidR="002317C0" w:rsidRPr="00D975DE">
        <w:rPr>
          <w:rFonts w:ascii="Times New Roman" w:hAnsi="Times New Roman" w:cs="Times New Roman"/>
          <w:sz w:val="24"/>
          <w:szCs w:val="24"/>
        </w:rPr>
        <w:t xml:space="preserve">January 1 of the </w:t>
      </w:r>
      <w:r w:rsidR="002317C0">
        <w:rPr>
          <w:rFonts w:ascii="Times New Roman" w:hAnsi="Times New Roman" w:cs="Times New Roman"/>
          <w:sz w:val="24"/>
          <w:szCs w:val="24"/>
        </w:rPr>
        <w:t>year following the year of election</w:t>
      </w:r>
      <w:r w:rsidR="002317C0" w:rsidRPr="00D975DE">
        <w:rPr>
          <w:rFonts w:ascii="Times New Roman" w:hAnsi="Times New Roman" w:cs="Times New Roman"/>
          <w:sz w:val="24"/>
          <w:szCs w:val="24"/>
        </w:rPr>
        <w:t xml:space="preserve">.  </w:t>
      </w:r>
    </w:p>
    <w:p w14:paraId="3E1544B6" w14:textId="77777777" w:rsidR="002B14C2" w:rsidRDefault="002B14C2" w:rsidP="002E03E2">
      <w:pPr>
        <w:jc w:val="both"/>
        <w:rPr>
          <w:rFonts w:ascii="Times New Roman" w:hAnsi="Times New Roman" w:cs="Times New Roman"/>
          <w:sz w:val="24"/>
          <w:szCs w:val="24"/>
        </w:rPr>
      </w:pPr>
      <w:r>
        <w:rPr>
          <w:rFonts w:ascii="Times New Roman" w:hAnsi="Times New Roman" w:cs="Times New Roman"/>
          <w:sz w:val="24"/>
          <w:szCs w:val="24"/>
        </w:rPr>
        <w:br w:type="page"/>
      </w:r>
    </w:p>
    <w:p w14:paraId="3F876E0A" w14:textId="10EF0EBE" w:rsidR="002317C0" w:rsidRPr="002B14C2" w:rsidRDefault="002B14C2" w:rsidP="002E03E2">
      <w:pPr>
        <w:jc w:val="both"/>
        <w:rPr>
          <w:rFonts w:ascii="Times New Roman" w:hAnsi="Times New Roman" w:cs="Times New Roman"/>
          <w:i/>
          <w:iCs/>
          <w:sz w:val="24"/>
          <w:szCs w:val="24"/>
        </w:rPr>
      </w:pPr>
      <w:r w:rsidRPr="002B14C2">
        <w:rPr>
          <w:rFonts w:ascii="Times New Roman" w:hAnsi="Times New Roman" w:cs="Times New Roman"/>
          <w:i/>
          <w:iCs/>
          <w:sz w:val="24"/>
          <w:szCs w:val="24"/>
        </w:rPr>
        <w:lastRenderedPageBreak/>
        <w:t>Succession</w:t>
      </w:r>
    </w:p>
    <w:p w14:paraId="154371F6" w14:textId="2EB31896" w:rsidR="002B14C2" w:rsidRDefault="002B14C2" w:rsidP="002E03E2">
      <w:pPr>
        <w:jc w:val="both"/>
        <w:rPr>
          <w:rFonts w:ascii="Times New Roman" w:hAnsi="Times New Roman" w:cs="Times New Roman"/>
          <w:sz w:val="24"/>
          <w:szCs w:val="24"/>
        </w:rPr>
      </w:pPr>
      <w:r>
        <w:rPr>
          <w:rFonts w:ascii="Times New Roman" w:hAnsi="Times New Roman" w:cs="Times New Roman"/>
          <w:sz w:val="24"/>
          <w:szCs w:val="24"/>
        </w:rPr>
        <w:t>The Committee also discussed the succession process for the positions of Chair of the Board, Treasurer and Secretary, focusing primarily on the Chair</w:t>
      </w:r>
      <w:r w:rsidR="002E03E2">
        <w:rPr>
          <w:rFonts w:ascii="Times New Roman" w:hAnsi="Times New Roman" w:cs="Times New Roman"/>
          <w:sz w:val="24"/>
          <w:szCs w:val="24"/>
        </w:rPr>
        <w:t>.</w:t>
      </w:r>
    </w:p>
    <w:p w14:paraId="2F7E0769" w14:textId="6D17EED7" w:rsidR="002B14C2" w:rsidRDefault="002B14C2" w:rsidP="002E03E2">
      <w:pPr>
        <w:jc w:val="both"/>
        <w:rPr>
          <w:rFonts w:ascii="Times New Roman" w:hAnsi="Times New Roman" w:cs="Times New Roman"/>
          <w:sz w:val="24"/>
          <w:szCs w:val="24"/>
        </w:rPr>
      </w:pPr>
      <w:r>
        <w:rPr>
          <w:rFonts w:ascii="Times New Roman" w:hAnsi="Times New Roman" w:cs="Times New Roman"/>
          <w:sz w:val="24"/>
          <w:szCs w:val="24"/>
        </w:rPr>
        <w:t>The Chair of the Board serves a two-year term under the By</w:t>
      </w:r>
      <w:r w:rsidR="002E03E2">
        <w:rPr>
          <w:rFonts w:ascii="Times New Roman" w:hAnsi="Times New Roman" w:cs="Times New Roman"/>
          <w:sz w:val="24"/>
          <w:szCs w:val="24"/>
        </w:rPr>
        <w:t>l</w:t>
      </w:r>
      <w:r>
        <w:rPr>
          <w:rFonts w:ascii="Times New Roman" w:hAnsi="Times New Roman" w:cs="Times New Roman"/>
          <w:sz w:val="24"/>
          <w:szCs w:val="24"/>
        </w:rPr>
        <w:t>aws.  Under the current process, during the last year of the term, a “Chair Elect” is chosen by vote and works with the Chair for the last year of the term.  When the new Chair succeeds to the position, the former Chair is asked to be available for a year to assist in any way.  That is entirely voluntary</w:t>
      </w:r>
      <w:r w:rsidR="00527192">
        <w:rPr>
          <w:rFonts w:ascii="Times New Roman" w:hAnsi="Times New Roman" w:cs="Times New Roman"/>
          <w:sz w:val="24"/>
          <w:szCs w:val="24"/>
        </w:rPr>
        <w:t xml:space="preserve"> on the part of the former Chair.  </w:t>
      </w:r>
    </w:p>
    <w:p w14:paraId="122903E5" w14:textId="47EC755D" w:rsidR="00527192" w:rsidRDefault="00527192" w:rsidP="002E03E2">
      <w:pPr>
        <w:jc w:val="both"/>
        <w:rPr>
          <w:rFonts w:ascii="Times New Roman" w:hAnsi="Times New Roman" w:cs="Times New Roman"/>
          <w:sz w:val="24"/>
          <w:szCs w:val="24"/>
        </w:rPr>
      </w:pPr>
      <w:r>
        <w:rPr>
          <w:rFonts w:ascii="Times New Roman" w:hAnsi="Times New Roman" w:cs="Times New Roman"/>
          <w:sz w:val="24"/>
          <w:szCs w:val="24"/>
        </w:rPr>
        <w:t>The Committee in discussion with senior management recommends and proposes the adoption of a more formal succession plan.  Among the recommendations that we will present for discussion at the Board meeting are:</w:t>
      </w:r>
    </w:p>
    <w:p w14:paraId="396AC3B2" w14:textId="53095F41" w:rsidR="00527192" w:rsidRPr="00527192" w:rsidRDefault="00527192" w:rsidP="002E03E2">
      <w:pPr>
        <w:pStyle w:val="ListParagraph"/>
        <w:numPr>
          <w:ilvl w:val="0"/>
          <w:numId w:val="3"/>
        </w:numPr>
        <w:jc w:val="both"/>
        <w:rPr>
          <w:rFonts w:ascii="Times New Roman" w:hAnsi="Times New Roman" w:cs="Times New Roman"/>
          <w:sz w:val="24"/>
          <w:szCs w:val="24"/>
        </w:rPr>
      </w:pPr>
      <w:r w:rsidRPr="00527192">
        <w:rPr>
          <w:rFonts w:ascii="Times New Roman" w:hAnsi="Times New Roman" w:cs="Times New Roman"/>
          <w:sz w:val="24"/>
          <w:szCs w:val="24"/>
        </w:rPr>
        <w:t>Updating the position description of Chair</w:t>
      </w:r>
      <w:r>
        <w:rPr>
          <w:rFonts w:ascii="Times New Roman" w:hAnsi="Times New Roman" w:cs="Times New Roman"/>
          <w:sz w:val="24"/>
          <w:szCs w:val="24"/>
        </w:rPr>
        <w:t xml:space="preserve"> of the Board</w:t>
      </w:r>
      <w:r w:rsidRPr="00527192">
        <w:rPr>
          <w:rFonts w:ascii="Times New Roman" w:hAnsi="Times New Roman" w:cs="Times New Roman"/>
          <w:sz w:val="24"/>
          <w:szCs w:val="24"/>
        </w:rPr>
        <w:t>,</w:t>
      </w:r>
    </w:p>
    <w:p w14:paraId="368888B6" w14:textId="29982D09" w:rsidR="00527192" w:rsidRPr="00527192" w:rsidRDefault="00527192" w:rsidP="002E03E2">
      <w:pPr>
        <w:pStyle w:val="ListParagraph"/>
        <w:numPr>
          <w:ilvl w:val="0"/>
          <w:numId w:val="3"/>
        </w:numPr>
        <w:jc w:val="both"/>
        <w:rPr>
          <w:rFonts w:ascii="Times New Roman" w:hAnsi="Times New Roman" w:cs="Times New Roman"/>
          <w:sz w:val="24"/>
          <w:szCs w:val="24"/>
        </w:rPr>
      </w:pPr>
      <w:r w:rsidRPr="00527192">
        <w:rPr>
          <w:rFonts w:ascii="Times New Roman" w:hAnsi="Times New Roman" w:cs="Times New Roman"/>
          <w:sz w:val="24"/>
          <w:szCs w:val="24"/>
        </w:rPr>
        <w:t>Adding minimum qualifications to serve as Chair</w:t>
      </w:r>
      <w:r>
        <w:rPr>
          <w:rFonts w:ascii="Times New Roman" w:hAnsi="Times New Roman" w:cs="Times New Roman"/>
          <w:sz w:val="24"/>
          <w:szCs w:val="24"/>
        </w:rPr>
        <w:t>,</w:t>
      </w:r>
    </w:p>
    <w:p w14:paraId="5EBBD84C" w14:textId="11A14920" w:rsidR="00527192" w:rsidRPr="00527192" w:rsidRDefault="00527192" w:rsidP="002E03E2">
      <w:pPr>
        <w:pStyle w:val="ListParagraph"/>
        <w:numPr>
          <w:ilvl w:val="0"/>
          <w:numId w:val="3"/>
        </w:numPr>
        <w:jc w:val="both"/>
        <w:rPr>
          <w:rFonts w:ascii="Times New Roman" w:hAnsi="Times New Roman" w:cs="Times New Roman"/>
          <w:sz w:val="24"/>
          <w:szCs w:val="24"/>
        </w:rPr>
      </w:pPr>
      <w:r w:rsidRPr="00527192">
        <w:rPr>
          <w:rFonts w:ascii="Times New Roman" w:hAnsi="Times New Roman" w:cs="Times New Roman"/>
          <w:sz w:val="24"/>
          <w:szCs w:val="24"/>
        </w:rPr>
        <w:t xml:space="preserve">Adding the position of Vice Chair to serve a </w:t>
      </w:r>
      <w:r w:rsidR="002E03E2" w:rsidRPr="00527192">
        <w:rPr>
          <w:rFonts w:ascii="Times New Roman" w:hAnsi="Times New Roman" w:cs="Times New Roman"/>
          <w:sz w:val="24"/>
          <w:szCs w:val="24"/>
        </w:rPr>
        <w:t>2-year</w:t>
      </w:r>
      <w:r w:rsidRPr="00527192">
        <w:rPr>
          <w:rFonts w:ascii="Times New Roman" w:hAnsi="Times New Roman" w:cs="Times New Roman"/>
          <w:sz w:val="24"/>
          <w:szCs w:val="24"/>
        </w:rPr>
        <w:t xml:space="preserve"> term with the intention to succeed as Chair upon vote of the directors (note that this would be a </w:t>
      </w:r>
      <w:r w:rsidR="002E03E2" w:rsidRPr="00527192">
        <w:rPr>
          <w:rFonts w:ascii="Times New Roman" w:hAnsi="Times New Roman" w:cs="Times New Roman"/>
          <w:sz w:val="24"/>
          <w:szCs w:val="24"/>
        </w:rPr>
        <w:t>1-year</w:t>
      </w:r>
      <w:r w:rsidRPr="00527192">
        <w:rPr>
          <w:rFonts w:ascii="Times New Roman" w:hAnsi="Times New Roman" w:cs="Times New Roman"/>
          <w:sz w:val="24"/>
          <w:szCs w:val="24"/>
        </w:rPr>
        <w:t xml:space="preserve"> position for 2021-2022)</w:t>
      </w:r>
      <w:r>
        <w:rPr>
          <w:rFonts w:ascii="Times New Roman" w:hAnsi="Times New Roman" w:cs="Times New Roman"/>
          <w:sz w:val="24"/>
          <w:szCs w:val="24"/>
        </w:rPr>
        <w:t>, and</w:t>
      </w:r>
    </w:p>
    <w:p w14:paraId="14E207B9" w14:textId="5CF3EC10" w:rsidR="00527192" w:rsidRPr="00527192" w:rsidRDefault="00527192" w:rsidP="002E03E2">
      <w:pPr>
        <w:pStyle w:val="ListParagraph"/>
        <w:numPr>
          <w:ilvl w:val="0"/>
          <w:numId w:val="3"/>
        </w:numPr>
        <w:jc w:val="both"/>
        <w:rPr>
          <w:rFonts w:ascii="Times New Roman" w:hAnsi="Times New Roman" w:cs="Times New Roman"/>
          <w:sz w:val="24"/>
          <w:szCs w:val="24"/>
        </w:rPr>
      </w:pPr>
      <w:r w:rsidRPr="00527192">
        <w:rPr>
          <w:rFonts w:ascii="Times New Roman" w:hAnsi="Times New Roman" w:cs="Times New Roman"/>
          <w:sz w:val="24"/>
          <w:szCs w:val="24"/>
        </w:rPr>
        <w:t xml:space="preserve">Setting the process and timeline for nominees and election </w:t>
      </w:r>
      <w:r>
        <w:rPr>
          <w:rFonts w:ascii="Times New Roman" w:hAnsi="Times New Roman" w:cs="Times New Roman"/>
          <w:sz w:val="24"/>
          <w:szCs w:val="24"/>
        </w:rPr>
        <w:t>for the</w:t>
      </w:r>
      <w:r w:rsidRPr="00527192">
        <w:rPr>
          <w:rFonts w:ascii="Times New Roman" w:hAnsi="Times New Roman" w:cs="Times New Roman"/>
          <w:sz w:val="24"/>
          <w:szCs w:val="24"/>
        </w:rPr>
        <w:t xml:space="preserve"> positions.</w:t>
      </w:r>
    </w:p>
    <w:p w14:paraId="4A27555B" w14:textId="77777777" w:rsidR="00527192" w:rsidRPr="002317C0" w:rsidRDefault="00527192" w:rsidP="002E03E2">
      <w:pPr>
        <w:jc w:val="both"/>
        <w:rPr>
          <w:rFonts w:ascii="Times New Roman" w:hAnsi="Times New Roman" w:cs="Times New Roman"/>
          <w:sz w:val="24"/>
          <w:szCs w:val="24"/>
        </w:rPr>
      </w:pPr>
    </w:p>
    <w:sectPr w:rsidR="00527192" w:rsidRPr="00231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D5436"/>
    <w:multiLevelType w:val="hybridMultilevel"/>
    <w:tmpl w:val="CE7C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716A55"/>
    <w:multiLevelType w:val="hybridMultilevel"/>
    <w:tmpl w:val="1AC6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E457C0"/>
    <w:multiLevelType w:val="hybridMultilevel"/>
    <w:tmpl w:val="5C12A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764"/>
    <w:rsid w:val="001B2CD2"/>
    <w:rsid w:val="00214DD2"/>
    <w:rsid w:val="002317C0"/>
    <w:rsid w:val="002B14C2"/>
    <w:rsid w:val="002E03E2"/>
    <w:rsid w:val="00300375"/>
    <w:rsid w:val="004769CB"/>
    <w:rsid w:val="00493D10"/>
    <w:rsid w:val="004F34B5"/>
    <w:rsid w:val="00527192"/>
    <w:rsid w:val="005B73FD"/>
    <w:rsid w:val="007B354B"/>
    <w:rsid w:val="00962704"/>
    <w:rsid w:val="009A2990"/>
    <w:rsid w:val="009F50D7"/>
    <w:rsid w:val="00AB7764"/>
    <w:rsid w:val="00B74B90"/>
    <w:rsid w:val="00D03F86"/>
    <w:rsid w:val="00D975DE"/>
    <w:rsid w:val="00DA1B10"/>
    <w:rsid w:val="00DD254F"/>
    <w:rsid w:val="00E5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4793B"/>
  <w15:chartTrackingRefBased/>
  <w15:docId w15:val="{18E8D1B8-1AEE-4BC5-ADF5-0F053EE9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3FD"/>
    <w:pPr>
      <w:ind w:left="720"/>
      <w:contextualSpacing/>
    </w:pPr>
  </w:style>
  <w:style w:type="character" w:styleId="Hyperlink">
    <w:name w:val="Hyperlink"/>
    <w:basedOn w:val="DefaultParagraphFont"/>
    <w:uiPriority w:val="99"/>
    <w:semiHidden/>
    <w:unhideWhenUsed/>
    <w:rsid w:val="00214DD2"/>
    <w:rPr>
      <w:color w:val="0000FF"/>
      <w:u w:val="single"/>
    </w:rPr>
  </w:style>
  <w:style w:type="paragraph" w:styleId="BodyText">
    <w:name w:val="Body Text"/>
    <w:basedOn w:val="Normal"/>
    <w:link w:val="BodyTextChar"/>
    <w:uiPriority w:val="1"/>
    <w:qFormat/>
    <w:rsid w:val="007B354B"/>
    <w:pPr>
      <w:widowControl w:val="0"/>
      <w:autoSpaceDE w:val="0"/>
      <w:autoSpaceDN w:val="0"/>
      <w:spacing w:after="0" w:line="240" w:lineRule="auto"/>
    </w:pPr>
    <w:rPr>
      <w:rFonts w:ascii="Calibri" w:eastAsia="Calibri" w:hAnsi="Calibri" w:cs="Calibri"/>
      <w:lang w:val="en-AU"/>
    </w:rPr>
  </w:style>
  <w:style w:type="character" w:customStyle="1" w:styleId="BodyTextChar">
    <w:name w:val="Body Text Char"/>
    <w:basedOn w:val="DefaultParagraphFont"/>
    <w:link w:val="BodyText"/>
    <w:uiPriority w:val="1"/>
    <w:rsid w:val="007B354B"/>
    <w:rPr>
      <w:rFonts w:ascii="Calibri" w:eastAsia="Calibri" w:hAnsi="Calibri" w:cs="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Abdoo</dc:creator>
  <cp:keywords/>
  <dc:description/>
  <cp:lastModifiedBy>Elizabeth Abdoo</cp:lastModifiedBy>
  <cp:revision>5</cp:revision>
  <dcterms:created xsi:type="dcterms:W3CDTF">2021-07-16T19:29:00Z</dcterms:created>
  <dcterms:modified xsi:type="dcterms:W3CDTF">2021-07-21T19:42:00Z</dcterms:modified>
</cp:coreProperties>
</file>